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165865-П/2014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мая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открытого акционерного общества «Калининградская генерирующая компания» на нарушение конституционных прав и свобод частью 51 статьи 211 Арбитражного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ЗАО «Калининградская генерирующая компания»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открытого акционерного общества «Калининградская генерирующая компания», 5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