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130566-П/2013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Тимушева Артема Андреевича на нарушение его конституционных прав частью 3 статьи 1.5 и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А.А.Тимушева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А.А.Тимушевым материалы, не находит оснований для принятия его жалобы к рассмотрению. 3 Норма части 3 статьи 1.5 КоАП Российской Федерации, в силу которой лица, привлекаемые к административной ответственности, не обязаны доказывать свою невиновность, будучи процессуальной гарантией защиты от необоснованного привлечения к юридической ответственности, сама по себе не может рассматриваться как нарушающая конституционные права граждан. В соответствии со статьей 26.11 КоАП Российской Федерации никакие доказательства не могут иметь заранее установленную силу, а собранные и представленные доказательства оцениваются судьей в совокупности по своему внутреннему убеждению, основанному на всестороннем, полном и объективном исследовании всех обстоятельств дела. Следовательно, законодательство об административных правонарушениях не устанавливает какого-либо приоритета одних доказательств над другими. По смыслу же статьи 29.10 КоАП Российской Федерации постановление по делу об административном правонарушении должно быть мотивированным, что предполагает оценку и исследование всех доводов лица, в отношении которого ведется производство по делу об административном правонарушении, и не допускает возможность произвольного отклонения объяснений данного лица (Определение Конституционного Суда Российской Федерации от 29 января 2009 года № 18- О-О). Кроме того, оспаривая конституционность части 3 статьи 1.5 и статьи 26.11 КоАП Российской Федерации, заявитель утверждает, что вынесенное по его делу постановление мирового судьи является несправедливым и нарушает конституционный принцип равенства всех перед судом. Между тем проверка законности и обоснованности судебных постановлений, а также действий и решений должностных лиц государственных органов Конституционному Суду Российской Федерации неподведомственна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Тимушева Артема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