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16585-П/2007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 Гольдмана Александра Леонидовича и Соколова Сергея Анатольевича на нарушение их конституционных прав статьей 29, пунктом 3 части второй статьи 38, пунктами 2 и 3 части третьей статьи 56 и пунктом 1 части первой статьи 72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рассмотрев по требованию граждан А.Л.Гольдмана и С.А.Соколова вопрос о возможности принятия их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Гражданином А.Л.Гольдманом, обвиняемым в совершении ряда преступлений, было заключено соглашение об оказании ему юридической помощи с адвокатом С.А.Соколовым, который на основании ордера от 30 августа 2005 года принимал участие в проводимых по уголовному делу А.Л.Гольдмана процессуальных действиях. Несмотря на это 26 января 2006 года следователь допросил С.А.Соколова в качестве свидетеля по этому же 2 делу об обстоятельствах, имевших место до даты заключения соглашения, а затем вынес постановление о его отводе. В своих жалобах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заявителями материалы, не находит оснований для принятия данных жалоб к рассмотрению. Закрепленное в статье 48 (часть 2) Конституции Российской Федерации право пользоваться помощью адвоката (защитника) как одно из проявлений 3 закрепленного частью 1 той же статьи более общего права на получение квалифицированной юридической помощи, подлежит обеспечению на всех стадиях уголовного судопроизводства и не может быть ограничено ни при каких обстоятельствах; при этом юридическая помощь адвоката (защитника) в уголовном судопроизводстве не ограничивается процессуальными и временными рамками его участия в деле при производстве расследования и судебного разбирательства, – она включает возможные предварительные консультации и разъяснения по юридическим вопросам, устные и письменные справки по законодательству, составление заявлений, жалоб и других документов правового характера и т.д. (Постановление Конституционного Суда Российской Федерации от 27 марта 1996 года № 2- П, Определение от 6 июля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 Гольдмана Александра Леонидовича и Соколова Сергея Анатольевича,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