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192782-П/2015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Ермолиной Лидии Васильевны на нарушение ее конституционных прав частью четвертой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Л.В.Ермолиной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Ермолиной Лидии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