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196051-П/2015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апреля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Батова Всеволода Евгеньевича на нарушение его конституционных прав статьями 38911 и 38912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В.Е.Батова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Приговором гарнизонного военного суда от 10 февраля 2012 года гражданин В.Е.Батов осужден за совершение преступления к лишению свободы на определенный срок с отбыванием наказания в колонии-поселении. Постановлением районного суда от 1 февраля 2013 года ходатайство осужденного о приведении приговора в соответствие с изменениями, внесенными в уголовное законодательство, оставлено без удовлетворения. Не согласившись с таким решением, В.Е.Батов оспорил его при помощи защитника 2 в суд апелляционной инстанции, заявив при этом ходатайство об обеспечении своего участия в судебном заседании. Определением судебной коллегии по уголовным делам Верховного Суда Республики Марий Эл от 13 марта 2013 года эта просьба была удовлетворена и в целях исполнения данного судебного решения предписано этапировать осужденного из колонии-поселения, в которой он отбывал наказание, в следственный изолятор, где содержать до рассмотрения апелляционной жалобы. Впоследствии участие В.Е.Батова в заседании суда апелляционной инстанции было обеспечено путем использования видеоконференц-связи. Полагая, что этапирование в следственный изолятор являлось необоснованным, поскольку подобное согласно части второй статьи 38912 УПК Российской Федерации возможно лишь в отношении осужденных, содержащихся под стражей, но не отбывающих наказание в виде лишения свободы, В.Е.Батов оспорил определение от 13 марта 2013 года в кассационном порядке сперва в Верховный Суд Республики Марий Эл, а затем в Верховный Суд Российской Федерации, однако постановлениями судей этих судов от 24 июля 2013 года и 22 апреля 2014 года соответственно (с последним из них согласился заместитель Председателя Верховного Суда Российской Федерации) отказано в передаче жалобы для рассмотрения в судебном заседании суда кассационной инстанции.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Батова Всеволода Евгеньевича,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