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127709-П/2013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Акбулатова Ильдара Равильевича на нарушение его конституционных прав пунктом 3 части второй статьи 38 и частью четвертой статьи 189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гражданина И.Р.Акбулатова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Акбулатова Ильдара Равильевича,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