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Быкова Евгения Александровича на нарушение его конституционных прав частями 1 и 2 статьи 7 Федерального закона от 1 марта 2012 года № 18-ФЗ «О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Е.А.Быкова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Е.А.Быковым материалы, не находит оснований для принятия его жалобы к рассмотрению. В соответствии со статьями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Быкова Евгения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