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125694-П/2013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Краснова Олега Александровича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О.А.Краснова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принятым по правилам статьи 125 «Судебный порядок рассмотрения жалоб» УПК Российской Федерации, отказано в принятии к рассмотрению жалобы гражданина О.А.Краснова на бездействие должностных лиц следственного органа, поскольку, как установил суд, фактически она была направлена на оспаривание содержащихся в вынесенном в отношении него обвинительном приговоре 2 выводов о виновности в инкриминированных деяниях и обстоятельствах их совершения.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125 УПК Российской Федерации прямо предусматривает возможность судебного обжалования решений и действий (бездействия) дознавателя, следователя, руководителя следственного органа и прокурора. Между тем осуществление судом самостоятельной проверки (т.е. отдельно от проверки приговора в процедуре, предусмотренной статьей 125 УПК Российской Федерации) законности и обоснованности решений и действий органов предварительного расследования уже после вынесения приговора фактически означало бы подмену такой проверкой установленного порядка пересмотра приговора и иных судебных решений по уголовному делу. Однако при исключительных обстоятельствах, свидетельствующих о совершении участниками производства по уголовному делу, в том числе следователем или дознавателем, преступления, вследствие чего искажалось бы само существо правосудия, уголовно-процессуальный закон допускает возможность проведения отдельного, самостоятельного расследования этих обстоятельств, по результатам которого может быть вынесен приговор; вступление такого 3 приговора в силу позволяет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порядке, закрепленных уголовно-процессуальным законом, и не предполагает какое-либо ограничение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органов предварительного расследования (определения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Краснова Олега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