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147582-П/2013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Моисеева Дмитрия Николаевича на нарушение его конституционных прав статьей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Д.Н.Моисеева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Д.Н.Моисеев приговором суда от 11 декабря 2001 года (с учетом изменений, внесенных в него постановлением вышестоящего суда от 30 сентября 2002 года), был осужден к наказанию в виде 4 лет 1 месяца лишения свободы с отбыванием наказания в исправительной колонии строгого режима за совершение преступлений, предусмотренных пунктами «б», «в» части второй статьи 158 УК Российской Федерации; частью третьей статьи 30 и пунктами «б», «в» части второй статьи 158 УК Российской Федерации. 2 В 2003 году Д.Н.Моисеев, ссылаясь на статью 10 «Обратная сила уголовного закона» УК Российской Федерации, обратился в суд с ходатайством о приведении вынесенного в отношении него приговора в соответствие с Федеральным законом от 8 декабря 2003 года № 162-ФЗ «О внесении изменений и дополнений в Уголовный кодекс Российской Федерации», которым были внесены изменения, в частности, в статью 158 УК Российской Федерации. Постановлением суда от 21 января 2004 года, оставленным без изменения судом кассационной инстанции, приговор в отношении Д.Н.Моисеева был приведен в соответствие с новым законом, имеющим обратную силу, но назначенное наказание снижено не было. 13 сентября 2005 года в связи с отбытием наказания заявитель был освобожден. 23 апреля 2010 года Д.Н.Моисеев вновь обратился в суд с ходатайством о пересмотре приговора, ссылаясь на те же обстоятельства. Судебным постановлением от 28 апреля 2010 года его ходатайство было удовлетворено и окончательное наказание, назначенное Д.Н.Моисееву по совокупности преступлений, снижено до 2 лет лишения свободы с отбыванием наказания в исправительной колонии строгого режима. Решением суда общей юрисдикции от 27 февраля 2013 года с Министерства финансов Российской Федерации в пользу Д.Н.Моисеева взыскана компенсация морального вреда, причиненного в результате отбытия уголовного наказания в виде лишения свободы в размере, превышающем на 2 года 1 месяц размер наказания, определенного судом при повторном рассмотрении ходатайства о смягчении приговора вследствие издания уголовного закона, имеющего обратную силу. Апелляционным определением суда от 3 июля 2013 года указанное решение суда первой инстанции отменено и по делу принято новое решение, которым в удовлетворении исковых требований Д.Н.Моисеева отказано. При этом суд апелляционной инстанции указал на ошибочное применение в деле Д.Н.Моисеева судом первой инстанции пункта 1 статьи 1070 ГК Российской Федерации, поскольку истец отбывал наказание на законных основаниях.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Д.Н.Моисеевым материалы, не находит оснований для принятия его жалобы к рассмотрению. Положения статьи 1070 ГК Российской Федерации, устанавливающие дополнительные гражданско-правовые гарантии для защиты прав граждан и юридических лиц от незаконных действий органов дознания, предварительного следствия, прокуратуры и суда, вытекающие из статей 52 и 53 Конституции Российской Федерации, не препятствуют возмещению вреда, причиненного незаконными действиями (бездействием) государственных органов либо их должностных лиц (определения Конституционного Суда Российской Федерации от 17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