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186741-П/2010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декабря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Тарасенко Евгения Владимировича на нарушение его конституционных прав частью 5 статьи 3 Федерального закона от 29 декабря 2010 года № 433-ФЗ «О внесении изменений в Уголовно- 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Е.В.Тарасенко,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Кировского районного суда Приморского края от 17 мая 2010 года гражданин Е.В.Тарасенко наряду с другими лицами признан виновным в совершении преступлений. Приговор в части осуждения Е.В.Тарасенко оставлен без изменения кассационным определением 2 судебной коллегии по уголовным делам Приморского краевого суда от 30 сентября 2010 года. Постановлением судьи Приморского краевого суда от 21 мая 2013 года, с которым согласился председатель этого суда (письмо от 2 июля 2013 года), надзорная жалоба Е.В.Тарасенко на указанные судебные решения оставлена без удовлетворения. В ноябре 2013 года Е.В.Тарасенко, отбывающий наказание в виде лишения свободы, был госпитализирован в лечебное учреждение, где находился на стационарном лечении вплоть до 31 декабря 2013 года. Направленная им после 1 января 2014 года надзорная жалоба о пересмотре приговора и кассационного определения, равно как и ходатайство о восстановлении пропущенного процессуального срока для ее подачи были возвращены письмом сотрудника аппарата Верховного Суда Российской Федерации от 17 апреля 2014 года без рассмотрения со ссылкой на статью 3 Федерального закона от 29 декабря 2010 года № 433-ФЗ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 при этом указано, что восстановление пропущенного процессуального срока для подачи надзорной жалобы в порядке главы 48 УПК Российской Федерации законом не предусмотрено.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4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Тарасенко Евгения Владимировича, поскольку законоположение, конституционность которого оспаривает заявитель, утратило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