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1997-П/2013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января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ходатайству гражданина Осанова Сергея Борисовича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Н.В.Селезнева, О.С.Хохряковой, В.Г.Ярославцева, рассмотрев ходатайство гражданина С.Б.Осанова,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от 18 октября 2012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«О Конституционном Суде Российской Федерации», официальное разъяснение решения Конституционного Суда Российской Федерации дается только в пределах содержания этого решения и не должно являться простым его воспроизведением; ходатайство о даче разъяснения решения Конституционного Суда Российской Федерации не может быть удовлетворено, если поставленные в нем вопросы не требуют какого-либо дополнительного истолкования. Определение Конституционного Суда Российской Федерации от 18 октября 2012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со статьей 82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Удовлетворить ходатайство гражданина Осанова Сергея Борисовича в части, касающейся исправления неточности в Определении Конституционного Суда Российской Федерации от 18 октября 2012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