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112551-П/2012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24 сентября 2012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Павлова Владимира Геннадьевича на нарушение его конституционных прав частью седьмой статьи 236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рассмотрев вопрос о возможности принятия жалобы гражданина В.Г.Павлова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Часть седьмая статьи 236 УПК Российской Федерации прямо устанавливает, что судебное решение, принятое по результатам предварительного слушания, может быть обжаловано, за исключением лишь судебного решения о назначении судебного заседания в части разрешения вопросов о месте, дате и времени судебного заседания, о назначении защитника в случаях, предусмотренных пунктами 2–7 части первой статьи 51 этого Кодекса, о вызове в судебное заседание лиц по спискам, представленным сторонами, и о рассмотрении уголовного дела в закрытом судебном заседании в случаях, предусмотренных его статьей 241 (пункты 1, 3–5 части второй статьи 231 УПК Российской Федерации). На основании части седьмой статьи 236 УПК Российской Федерации не может ограничиваться возможность обжалования принятых по результатам предварительного слушания решений суда первой инстанции, если эти решения и отсрочка в рассмотрении жалоб на них судом кассационной инстанции объективно порождают опасность неоправданной и незаконной задержки в рассмотрении уголовного дела судом и нарушения права граждан на доступ к правосудию и судебную защиту (определения Конституционного Суда Российской Федерации от 9 июня 2004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Павлова Владимира Геннадьевича,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