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157247-П/2014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Тырыкина Олега Юрьевича на нарушение его конституционных прав частью второй статьи 49 и статьей 256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О.Ю.Тырыкина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49 УПК Российской Федерации – согласно которой в качестве защитников подозреваемых и обвиняемых допускаются адвокаты, а по определению или постановлению суда наряду с адвокатом могут быть допущены один из близких родственников обвиняемого или иное лицо, о допуске которого ходатайствует обвиняемый, при производстве же у мирового судьи указанное лицо допускается и вместо адвоката – не может рассматриваться как нарушающая конституционные права заявителя. Статья 256 УПК Российской Федерации закрепляет, что по вопросам, разрешаемым судом во время судебного заседания, суд выносит определения или постановления, которые подлежат оглашению в судебном заседании (часть первая); определение или постановление о возвращении уголовного дела прокурору в соответствии со статьей 237 данного Кодекса, о прекращении уголовного дела, об избрании, изменении или отмене меры пресечения в отношении подсудимого, о судебном разбирательстве в случае, предусмотренном частью пятой статьи 247 данного Кодекса, в отсутствие подсудимого, о продлении срока содержания его под стражей, об отводах, о назначении судебной экспертизы выносится в совещательной комнате и излагается в виде отдельного процессуального документа, подписываемого судьей или судьями, если уголовное дело рассматривается судом коллегиально; все иные определения или постановления по усмотрению суда выносятся в зале судебного заседания и подлежат занесению в протокол (часть вторая). Поскольку приведенные нормы не содержат положений, освобождающих суд при вынесении определений и постановлений от выполнения требования части четвертой статьи 7 УПК Российской Федерации, в силу которой любое процессуальное решение должно быть законным, обоснованным и 3 мотивированным, не отменяют письменную форму таких решений и не вводят какие-либо ограничения относительно провозглашения и обжалования вынесенных судом решений в зависимости от установленного порядка их принятия (определения Конституционного Суда Российской Федерации от 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Тырыкина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