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100141-П/2012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Кучировского Андрея Анатольевича на нарушение его конституционных прав нормами Федерального закона «Об обязательном социальном страховании от несчастных случаев на производстве и профессиональных заболеваний» и Положения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и профессиональных заболеваний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А.А.Кучировского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А.А.Кучировским материалы, не находит оснований для принятия его жалобы к рассмотрению. Положения пункта 1 статьи 28 Федерального закона «Об обязательном социальном страховании от несчастных случаев на производстве и профессиональных заболеваний» в деле заявителя не применялись, поэтому в силу статей 96 и 97 Федерального конституционного закона «О Конституционном Суде Российской Федерации» его жалоба в этой части не является допустимой. Примененные судами общей юрисдикции в деле А.А.Кучировского положения подпункта 3 пункта 1 статьи 8 Федерального закона «Об обязательном социальном страховании от несчастных случаев на производстве и профессиональных заболеваний» во взаимосвязи с нормами пунктов 29, 30 и 31 принятого в соответствии с данным Федеральным законом Положения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и профессиональных заболеваний, обеспечивают возмещение в полном объеме вреда, причиненного здоровью застрахованного при исполнении им обязанностей по трудовому договору и в иных установленных данным Федеральным законом случаях, и сами по себе не могут рассматриваться как нарушающие конституционные права и свободы заявителя. Примененные же в его деле судами общей юрисдикции подпункт 1 пункта 1 статьи 16 Федерального закона «Об обязательном социальном страховании от несчастных случаев на производстве и профессиональных заболеваний», в соответствии с которым застрахованный имеет право на обеспечение по страхованию в порядке и на условиях, которые установлены данным Федеральным законом, и подпункт 3 пункта 2 этой статьи, 4 обязывающий застрахованного, в частности, выполнять рекомендации по медицинской, социальной и профессиональной реабилитации в сроки, установленные программой реабилитации пострадавшего, позволяют застрахованным (при наличии медицинского заключения) пользоваться в том числе таким видом обеспечения по социальному страхованию, как медицинская реабилитация в организациях, оказывающих санаторно- курортные услуги, а потому не могут расцениваться как нарушающие конституционные права граждан. Кроме того, из представленных А.А.Кучировским решений судов общей юрисдикции не следует, что заявителю было отказано в предоставлении путевки в организации, оказывающие санаторно-курортные услуги, соответствующие установленному медицинской комиссией курсу медицинской реабилитации. Не может быть удовлетворена просьба заявителя и об обращении Конституционного Суда Российской Федерации в Государственную Думу в порядке законодательной инициативы, поскольку согласно статье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Кучировского Андрея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