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15480-П/2006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17 октября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Старокожева Владимира Филипповича на нарушение его конституционных прав пунктом 29 Положения об открытиях, изобретениях и рационализаторских предложениях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Л.О.Красавчиковой, С.П.Маврина, Н.В.Мельникова, Ю.Д.Рудкина, Н.В.Селезнева, А.Я.Сливы, В.Г.Стрекозова, О.С.Хохряковой, Б.С.Эбзеева, В.Г.Ярославцева, рассмотрев по требованию гражданина В.Ф.Старокожева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Приобского районного суда города Бийска Алтайского края от 17 октября 2003 года, оставленным в силе судами вышестоящих инстанций, гражданину В.Ф.Старокожеву и другим соавторам изобретения «Предохранительный взрывчатый состав» отказано в удовлетворении иска о защите авторских прав и взыскании авторского вознаграждения, предъявленного к ФГУП «Федеральный научно-производственный центр «Алтай», которое использует тождественное данному изобретению 2 предложение с 1998 года. Суд установил, что ответчик, проводивший в период с 1977 по 1983 годы научно-исследовательскую работу по улучшению свойств взрывчатого состава, ранее 23 июля 1984 года (даты приоритета изобретения) независимо от авторов изобретения «Предохранительный взрывчатый состав» получил положительные результаты, тождественные по отношению к формуле изобретения, и пришел к выводу об отсутствии оснований для удовлетворения иска, сославшись при этом на пункт 29 Положения об открытиях, изобретениях и рационализаторских предложениях (утверждено постановлением Совета Министров СССР от 21 августа 1973 года № 584).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В.Ф.Старокожевым материалы, не находит оснований для принятия его жалобы к рассмотрению. 3 Как следует из статьи 125 (часть 4) Конституции Российской Федерации, статей 96 и 97 Федерального конституционного закона «О Конституционном Суде Российской Федерации», гражданин вправе обратиться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Старокожева Владимира Филипповича,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допустимой, и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