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195910-П/2015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Пятакова Андрея Евгеньевича на нарушение его конституционных прав частью четырнадцатой статьи 17 Федерального закона «О социальной защите инвалидов в Российской Федерации» и постановлением Правительства Российской Федерации «О предоставлении льгот инвалидам и семьям, имеющим детей- инвалидов, по обеспечению их жилыми помещениями, оплате жилья и коммунальных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А.Е.Пятакова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А.Е.Пятакову – инвалиду II группы было отказано в удовлетворении требований о признании незаконным бездействия органа местного самоуправления, выразившегося в приостановлении выделения такой категории граждан, как инвалиды, 2 земельных участков, и о возложении на данный орган обязанности предоставить ему конкретный земельный участок в первоочередном порядке для индивидуального жилищного строительства. Как указали суды, в материалах дела отсутствуют доказательства того, что инвалид А.Е.Пятаков и его ребенок-инвалид состоят на учете нуждающихся в улучшении жилищных условий, а оспариваемое А.Е.Пятаковым приостановление предоставления земельных участков такой категории граждан, как инвалиды, носило временный характер и было связано с формированием базы данных о свободных земельных участках.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провозглашая Российскую Федерацию социальным государством, политика которого направлена на создание условий, обеспечивающих достойную жизнь и свободное развитие каждого человека, возлагает на государство обязанность обеспечивать государственную поддержку инвалидов, развивать систему социальных служб, устанавливать государственные пенсии, пособия и иные гарантии социальной защиты (статья 7) и, кроме того, предписывает органам государственной власти и органам местного самоуправления поощрять жилищное строительство, создавать условия для осуществления права на жилище (статья 40, часть 2).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Пятакова Андрея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