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181432-П/2014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Светланы Николаевны на нарушение ее конституционных прав положением части 1 статьи 19.4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С.Н.Павловой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