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67403-П/2011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Евгения Юрьевича на нарушение его конституционных прав пунктом 1.3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Е.Ю.Исаева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Е.Ю.Исаевым материалы, не находит оснований для принятия его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2), который, осуществляя предоставленные ему полномочия, в абзаце первом пункта 2 статьи 44 Федерального закона от 17 января 1992 года № 2202-I «О прокуратуре Российской Федерации» определил, что пенсионное обеспечение прокуроров, научных и педагогических работников и членов их семей осуществляется применительно к условиям, нормам и порядку, 3 которые установлены законодательством Российской Федерации для лиц, проходивших службу в органах внутренних дел, и членов их семей. Специальным законом, регулирующим отношения по пенсионному обеспечению сотрудников органов внутренних дел, является Закон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 Оспариваемым постановлением Правительства Российской Федерации – для реализации права граждан, проходивших службу в органах и учреждениях прокуратуры, на пенсионное обеспечение – определен порядок исчисления выслуги лет для назначения пенсий, в том числе порядок включения в выслугу лет периодов учебы до поступления на службу в отношении прокурорских работников с учетом специфики этой службы. Указанные положения, направленные на реализацию норм названного Закона Российской Федерации применительно к данной категории лиц, обеспечивают право прокурорских работников на получение пенсии и сами по себе не могут рассматриваться как нарушающие права заявителя. Разрешение же вопроса об установлении условий включения учебы в выслугу лет для целей пенсионного обеспечения является прерогативой законодателя, а также органов государственной власти, осуществляющих заключение межгосударственных соглашений, и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Евгения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