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16214-П/2007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20 февраля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Никитиной Надежды Алексеевны на нарушение ее конституционных прав подпунктом 8 пункта 1 статьи 28 Федерального закона «О трудовых пенсиях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М.И.Клеандрова, А.Л.Кононова, Л.О.Красавчиковой, С.П.Маврина, Н.В.Мельникова, Ю.Д.Рудкина, Н.В.Селезнева, В.Г.Стрекозова, Б.С.Эбзеева, В.Г.Ярославцева, рассмотрев по требованию гражданки Н.А.Никитиной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жалобе гражданки Н.А.Никитиной, работавшей бухгалтером, а впоследствии экономистом в учреждении ОЯ 22/3, исполняющем уголовные наказания в виде лишения свободы, оспаривается конституционность подпункта 8 пункта 1 статьи 28 Федерального закона от 17 декабря 2001 года «О трудовых пенсиях в Российской Федерации», согласно которому трудовая пенсия по старости назначается мужчинам по достижении возраста 55 лет, женщинам по достижении возраста 50 лет, если они были заняты на работах 2 с осужденными в качестве рабочих и служащих учреждений, исполняющих уголовные наказания в виде лишения свободы, соответственно не менее 15 и 10 лет и имеют страховой стаж соответственно не менее 25 и 20 лет. Как следует из представленных материалов, администрация учреждения ОЯ 22/3 отказала Н.А.Никитиной в выдаче справки, подтверждающей ее специальный стаж, как не занятой на работах с осужденными постоянно и непосредственно. Решением мирового судьи судебного участка № 2 Боровичского района Новгородской области от 12 мая 2005 года в удовлетворении ее исковых требований к учреждению ОЯ 22/3 о выдаче такого документа отказано, поскольку в соответствии с утвержденным постановлением Правительства Российской Федерации от 3 февраля 1994 года № 85 Списком работ, профессий и должностей работников учреждений, исполняющих уголовные наказания в виде лишения свободы, занятых на работах с осужденными, пользующихся правом на пенсию в связи с особыми условиями труда, работа, в том числе в должностях, занимаемых заявительницей, дает право на досрочную пенсию при условии постоянной и непосредственной занятости на работах с осужденными. По мнению Н.А.Никитиной, оспариваемая ею норма Федерального закона «О трудовых пенсиях в Российской Федерации» в силу своей неопределенности не позволяет однозначно определять порядок реализации права на досрочное назначение трудовой пенсии гражданам названной категории и противоречит статьям 37 и 39 Конституции Российской Федерации. Секретариат Конституционного Суда Российской Федерации в порядке части второй статьи 40 Федерального конституционного закона «О Конституционном Суде Российской Федерации» ранее уведомлял заявительницу о том, что ее жалоба не соответствует требованиям названного Федерального конституционного закона.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3 Согласно статье 39 Конституции Российской Федерации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(часть 1); государственные пенсии и социальные пособия устанавливаются законом (часть 2). Оспариваемая заявительницей норма предоставляет рабочим и служащим, занятым на работах с осужденными, право на назначение трудовой пенсии по старости со снижением на 5 лет общеустановленного пенсионного возраста, что само по себе не может расцениваться как ущемление конституционных прав граждан. Согласно пункту 3 статьи 28 Федерального закона «О трудовых пенсиях в Российской Федерации» списки соответствующих работ, профессий, должностей, специальностей и учреждений (организаций), с учетом которых досрочно назначается трудовая пенсия по старости, правила исчисления периодов работы (деятельности) и назначения указанной пенсии при необходимости утверждаются Правительством Российской Федерации. Действуя в пределах предоставленного ему полномочия, Правительство Российской Федерации в постановлении от 29 октября 2002 года № 781 установило, что лицам, которые были заняты на работах с осужденными в качестве рабочих и служащих учреждений, исполняющих уголовные наказания в виде лишения свободы, применяется утвержденный постановлением Правительства Российской Федерации от 3 февраля 1994 года № 85 Список, в котором применительно к пенсионному обеспечению конкретизировано не раскрытое в оспариваемой норме понятие «работа с осужденными». Следовательно, вопреки мнению заявительницы, тем самым обеспечена реализация права на досрочное назначение пенсий для граждан соответствующей категории. Кроме того, в системе действующего правового регулирования пенсионного обеспечения установление для этих лиц льготных условий приобретения права на трудовую пенсию по старости (как и предоставление им пенсии за выслугу лет, предусматривавшееся в ранее действовавшем 4 пенсионном законодательстве) связывается не с любой работой в учреждениях, исполняющих уголовные наказания в виде лишения свободы, а лишь с такой, которая непосредственно связана с осужденными и при выполнении которой подвергаются риску жизнь и здоровье работников этих учреждений, учитываются также и различия в характере работы, функциональных обязанностях лиц, работающих на одних и тех же должностях, но в разных условиях. Исходя из этого в утвержденном постановлением Правительства Российской Федерации от 3 февраля 1994 года № 85 Списке указаны не только определенные должности, но и условие – постоянная и непосредственная занятость на работах с осужденными. Основанная на указанных признаках дифференциация условий реализации права на трудовую пенсию по старости сама по себе не может расцениваться как нарушающая принцип равенства всех перед законом (статья 19, часть 1, Конституции Российской Федерации) либо как ограничивающая право граждан на пенсионное обеспечение (статья 39, часть 1, Конституции Российской Федерации). Что касается вопроса о том, является ли работа в должностях бухгалтера и экономиста постоянной и непосредственно связанной с осужденными, то его решение, как требующее исследования фактических обстоятельств, к полномочиям Конституционного Суда Российской Федерации не относится.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Никитиной Надежды Алексеевны,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