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Баранникова Юрия Егоровича на нарушение его конституционных прав статьей 24.4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Ю.Е.Баранникова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Ю.Е.Баранниковым материалы, не находит оснований для принятия его жалобы к рассмотрению. Оспаривая конституционность статьи 24.4 КоАП Российской Федерации, заявитель не приводит каких-либо доводов, свидетельствующих о неопределенности данных законоположений. Вместо этого он указывает, что при рассмотрении его дела судом были нарушены его права: в результате отказа в удовлетворении заявленных ходатайств он не смог воспользоваться помощью защитника, а также был лишен возможности приобщить к материалам дела собранные доказательства, вызвать свидетелей. Таким образом, заявитель фактически связывает нарушение своих конституционных прав не с содержанием оспариваемого законоположения, а с вынесенными по его делу правоприменительными актами, с которыми он выражает несогласие. Между тем проверка законности правоприменительных решений к компетенции Конституционного Суда Российской Федерации не относится 3 (статья 125 Конституции Российской Федерации и статья 3 Федерального конституционного закона «О Конституционном Суде Российской Федерации»). Кроме того, сами по себе положения статьи 24.4 КоАП Российской Федерации, предусматривающие право лиц, участвующих в производстве по делу об административном правонарушении, заявлять ходатайства, а также гарантии его реализации, не могут рассматриваться как нарушающие конституционные права граждан.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Баранникова Юрия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