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157604-П/2014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Мищенко Натальи Федоровны, Мищенко Сергея Геннадьевича, Старцева Евгения Алексеевича и Старцевой Татьяны Анатольевны на нарушение их конституционных прав и конституционных прав их несовершеннолетних детей абзацем вторым пункта 23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а также Мищенко Максима Сергеевича на нарушение его конституционных прав тем же положением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 М.С.Мищенко, Н.Ф.Мищенко, С.Г.Мищенко, Е.А.Старцева и Т.А.Старцевой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требования граждан М.С.Мищенко, Н.Ф.Мищенко и С.Г.Мищенко о признании права собственности на жилое помещение в порядке приватизации были 2 удовлетворены. Данное решение отменено судом апелляционной инстанции и вынесено новое решение – об отказе в удовлетворении требований заявителей. Определением судьи Верховного Суда Российской Федерации М.С.Мищенко, Н.Ф.Мищенко и С.Г.Мищенко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Решением суда общей юрисдикции, оставленным без изменения судом апелляционной инстанции, было отказано в удовлетворении требований граждан Е.А.Старцева и Т.А.Старцевой о признании помещения жилым, признании их приобретшими право пользования спорным помещением и признании права общей долевой собственности на данное помещение в порядке приватизации. При этом суды, рассматривавшие дела М.С.Мищенко, Н.Ф.Мищенко, С.Г.Мищенко, Е.А.Старцева и Т.А.Старцевой, в числе прочих выводов пришли к выводу о том, что спорные помещения не являются жилыми в соответствии с оспариваемой заявителями нормой.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содержания приложенных к обращению правоприменительных документов, выводы судов общей юрисдикции об отсутствии у заявителей прав пользования спорными помещениями и невозможности их приобретения в собственность в порядке приватизации явились следствием отсутствия у М.С.Мищенко, Н.Ф.Мищенко, С.Г.Мищенко, Е.А.Старцева и Т.А.Старцевой каких-либо доказательств, свидетельствующих о законности предоставления им указанных помещений, т. е., вопреки мнению заявителей, не основывались исключительно на исследовании вопроса о соответствии спорных помещений требованиям, которым должно отвечать жилое помещение в соответствии с жилищным законодательством. Таким образом, само по себе оспариваемое М.С.Мищенко, Н.Ф.Мищенко, С.Г.Мищенко, Е.А.Старцевым и Т.А.Старцевой нормативное положение, с учетом обстоятельств конкретного дела, не может расцениваться как нарушающее права заявителей в указанном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Мищенко Максима Сергеевича, Мищенко Натальи Федоровны, Мищенко Сергея Геннадьевича, Старцева Евгения Алексеевича и Старцевой Татьяны Анатольевны,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