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172423-П/2014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Самойлова Вячеслава Васильевича на нарушение его конституционных прав абзацем третьим пункта 18 статьи 21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В.В.Самойлова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 судом кассационной инстанции, было отменено решение арбитражного суда первой инстанции об отказе в удовлетворении исковых требований ряда участников общества с ограниченной ответственностью к гражданину В.В.Самойлову и другим ответчикам о переводе на истцов прав и обязанностей покупателя доли в 2 уставном капитале общества с ограниченной ответственностью (в связи с отчуждением ответчиками принадлежащих им долей в уставном капитале общества путем внесения их в качестве вклада в уставный капитал другого юридического лица) и вынесено, с учетом заявленных истцами уточненных исковых требований, новое решение – о передаче доли общества с ограниченной ответственностью, внесенной в качестве вклада в уставный капитал юридического лица, самому обществу. Арбитражные суды пришли к выводу о том, что отчуждение ответчиками принадлежащих им долей в уставном капитале общества с ограниченной ответственностью путем внесения их в качестве вклада в уставный капитал другого юридического лица было произведено с нарушением порядка получения согласия участников данного общества, предусмотренного его уставом.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абзаца третьего пункта 18 статьи 21 Федерального закона «Об обществах с ограниченной ответственностью», позволяющее обществу с ограниченной ответственностью и его участникам в случае отчуждения либо перехода доли или части доли в уставном капитале общества к третьим лицам с нарушением установленного законом порядка потребовать в судебном порядке передачи доли или части доли обществу, направлено на обеспечение баланса интересов участников общества и интересов общества с ограниченной ответственностью в целом и не может расцениваться как нарушающее конституционные права заявителя в указанном в жалобе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Самойлова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