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118190-П/2012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Буркова Василия Владимировича на нарушение его конституционных прав частями первой, третьей и четвертой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В.В.Буркова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Буркова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