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140033-П/2007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августа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Ботовой Александры Григорьевны на нарушение ее конституционных прав абзацем двадцать седьмым пункта 1 постановления Правительства Республики Мордовия от 8 августа 2007 года № 375 «О внесении изменений в Порядок предоставления мер социальной поддержки по обеспечению жильем ветеранов, инвалидов и семей, имеющих детей-инвалидов, нуждающихся в улучшении жилищных условий и вставших на учет до 1 января 2005 года»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А.Г.Ботовой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было отказано в удовлетворении иска гражданки А.Г.Ботовой к Министерству социальной защиты населения 2 Республики Мордовия о понуждении перечислить денежные средства, выделенные ее отцу – ветерану Великой Отечественной войны на основании свидетельства о предоставлении социальной выплаты на строительство (приобретение) жилого помещения. Получатель выплаты скончался в день выдачи свидетельства о государственной регистрации права собственности на приобретенную по договору купли-продажи квартиру, условиями расчета за которую предусматривалось перечисление соответствующей суммы с именного блокированного целевого счета покупателя на счет продавца в течение 15 дней со дня предъявления договора, прошедшего государственную регистрацию, в банке плательщика. Установив, что денежные средства при жизни отца истицы не были зачислены на его целевой блокированный счет в банке, так как свидетельство о государственной регистрации права собственности на купленную квартиру было предоставлено банку только после его смерти, суд сделал вывод о том, что у истицы право на данную социальную выплату в порядке наследования не возникло, поскольку такая мера социальной поддержки неразрывно связана с личностью наследодателя. При этом суд сослался на положения Порядка предоставления мер социальной поддержки по обеспечению жильем ветеранов, инвалидов и семей, имеющих детей-инвалидов, нуждающихся в улучшении жилищных условий, утвержденного постановлением Правительства Республики Мордовия от 24 апреля 2006 года № 155, и, в частности, на пункт 19 данного Порядка в редакции постановлений Правительства Республики Мордовия от 8 августа 2007 года № 375 и от 21 сентября 2009 года № 402, согласно которому социальная выплата считается использованной со дня перечисления финансовых средств с именного блокированного счета гражданина на лицевой счет продавцов жилья, застройщиков жилья или граждан, ведущих индивидуальное строительство.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рассмотрению, поскольку проверка конституционности нормативных актов органов исполнительной власти субъектов Российской Федерации по жалобам граждан, равно как и проверка законности и обоснованности судебных постановлений судов общей юрисдикции,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1 части первой статьи 43, частью первой статьи 79, статьями 96 и 97 Федерального конституционного закона «О Конституционном Суде Российской Федерации»,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Ботовой Александры Григорьевны, поскольку разрешение поставленного в ней вопроса Конституционному Суду Российской Федерации неподведомственно.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