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143572-П/2013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Елькина Александра Борисовича на нарушение его конституционных прав постановлением Правительства Российской Федерации «Об утверждении списка должностей членов летных экипажей воздушных судов гражданской авиации, работа в которых дает право на ежемесячную доплату к пенсии в соответствии с Федеральным законом «О дополнительном социальном обеспечении членов летных экипажей воздушных судов гражданской авиации», и Правил исчисления выслуги лет, дающей право на ежемесячную доплату к пенсии»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по требованию гражданина А.Б.Елькина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 Правительства Российской Федерации от 14 марта 2003 года № 155 принято в целях реализации Федерального закона от 27 ноября 2001 года № 155-ФЗ «О дополнительном социальном обеспечении членов летных экипажей воздушных судов гражданской авиации», который устанавливает для указанной категории граждан ежемесячную доплату к пенсии, выплачиваемую за счет средств, дополнительно поступающих в Пенсионный фонд Российской Федерации от работодателей, использующих труд членов летных экипажей воздушных судов гражданской авиации, и призванную компенсировать напряженность и особую ответственность их труда. 3 Исходя из этого в утвержденном названным постановлением Правительства Российской Федерации Списке должностей членов летных экипажей воздушных судов гражданской авиации, работа в которых дает право на ежемесячную доплату к пенсии в соответствии с Федеральным законом «О дополнительном социальном обеспечении членов летных экипажей воздушных судов гражданской авиации», должность бортового оператора, относящаяся согласно пункту 1 статьи 56 Воздушного кодекса Российской Федерации к кабинному экипажу, отсутствует. Установленная названным Федеральным законом дифференциация пенсионного обеспечения основана на объективно существующих различиях в характере, условиях и степени ответственности труда членов летного и кабинного экипажей, а потому не может расцениваться как не согласующаяся с требованиями статьи 19 Конституции Российской Федерации (Определение Конституционного Суда Российской Федерации от 24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Елькина Александра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