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62634-П/2011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Корнейчука Константина Михайловича на нарушение его конституционных прав статьями 195 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К.М.Корнейчука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Корнейчука Константина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