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103092-П/2012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Леонтьевой Риммы Аркадьевны на нарушение ее конституционных прав положением части тринадцатой статьи 17 Федерального закона «О социальной защите инвалидов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Р.А.Леонтьевой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заявителем положение статьи 17 Федерального закона «О социальной защите инвалидов в Российской Федерации», закрепляющее право инвалидов на 50-процентную скидку на оплату жилого помещения, относится к числу гарантированных государством экономических, социальных и правовых мер, которыми обеспечиваются условия, направленные на создание инвалидам равных с другими гражданами возможностей в реализации конституционных прав и свобод, и не может рассматриваться как нарушающее эти права и свободы (определения Конституционного Суда Российской Федерации от 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Леонтьевой Риммы Аркадьевны,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