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65475-П/2011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Бабинцевой Фаины Камаловны, Марченко Юрия Михайловича и других на нарушение их конституционных прав пунктом 3 части первой статьи 16 Гражданского процессуального кодекса Российской Федерации, пунктами 6 и 8 части 2 статьи 30.6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 Ф.К.Бабинцевой, Ю.М.Марченко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рассмотрения Выборгским районным судом Санкт- Петербурга дела об административном правонарушении гражданин И.В.Шмаков заявлял ходатайства о вызове и допросе в качестве свидетелей должностных лиц и о воспроизведении приложенной к жалобе видеозаписи, в удовлетворении которых ему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 В соответствии с частью 2 статьи 30.6 КоАП Российской Федерации при рассмотрении жалобы на постановление по делу об 3 административном правонарушении разрешаются заявленные отводы и ходатайства (пункт 6), проверяются на основании имеющихся в деле и дополнительно представленных материалов законность и обоснованность вынесенного постановления, в частности заслушиваются объяснения физического лица или законного представителя юридического лица, в отношении которых вынесено постановление по делу об административном правонарушении; при необходимости заслушиваются показания других лиц, участвующих в рассмотрении жалобы, пояснения специалиста и заключение эксперта, исследуются иные доказательства, осуществляются другие процессуальные действия в соответствии с данным Кодексом (пункт 8). Разрешение судьей ходатайства лица, в отношении которого ведется производство по делу об административном правонарушении, осуществляется с учетом необходимости всестороннего, полного, объективного и своевременного выяснения обстоятельств каждого дела (статьи 24.1 и 24.4 КоАП Российской Федерации). Сам по себе мотивированный отказ в удовлетворении заявленного ходатайства, обусловленный задачами производства по делам об административных правонарушениях, не может рассматриваться как препятствующий реализации прав лица, в отношении которого ведется производство по делу. Кроме того, проверка законности и обоснованности определения об отказе в удовлетворении ходатайства осуществляется при обжаловании вынесенного постановления по делу об административном правонарушении, поскольку в силу части 3 статьи 30.6 КоАП Российской Федерации судья не связан доводами жалобы и проверяет дело в полном объеме. Следовательно, положения пунктов 6 и 8 части 2 статьи 30.6 КоАП Российской Федерации не могут рассматриваться как нарушающие конституционные права И.В.Шмакова. Что касается вопроса о нарушении указанными законоположениями конституционных прав остальных заявителей, то, как следует из материалов, приложенных к жалобе, они не участвовали в рассмотрении дела об административном правонарушении, соответственно, применение пунктов 6 и 8 части 2 статьи 30.6 КоАП 4 Российской Федерации в деле с их участием этими материалами не подтверждается. Проверка же законности и обоснованности принятого по делу с участием И.В.Шмакова определения суда об отклонении заявленных ходатайств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Бабинцевой Фаины Камаловны, Марченко Юрия Михайловича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