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177860-П/2014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Суходубова Сергея Анатольевича на нарушение его конституционных прав частью шестой статьи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С.А.Суходубова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заместителя прокурора района К. от 3 июня 2013 года было отменено постановление дознавателя от 1 апреля 2013 года об отказе гражданину С.А.Суходубову в возбуждении уголовного дела. В удовлетворении искового заявления С.А.Суходубова к К. о признании незаконным его бездействия в период с 1 апреля по 3 июня 2013 года и компенсации морального вреда решением суда было отказано со ссылкой на часть шестую статьи 148 УПК Российской Федерации, как не 2 устанавливающую срока для отмены прокурором постановления органа дознания или дознавателя об отказе в возбуждении уголовного дела. С таким решением согласилась апелляционная инстанция.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Суходубова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