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177454-П/2012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Перекотия Евгения Андреевича на нарушение его конституционных прав частью первой статьи 3 и статьей 10 Уголовного кодекса Российской Федерации во взаимосвязи с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Е.А.Перекотия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18 августа 2010 года гражданин Е.А.Перекотий осужден к наказанию в виде лишения свободы за совершение двух неоконченных и одного оконченного преступлений, связанных со сбытом 2 наркотических средств. Ходатайство Е.А.Перекотия о приведении приговора в соответствие с уголовным законом, влекущим улучшение его положения, что, по его мнению, произошло со вступлением в силу постановления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Федерации», было оставлено без удовлетворения, с чем согласился суд апелляционной инстанции (постановление от 21 июня 2013 года и апелляционное постановление от 24 сентября 2013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Перекотия Евгения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