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198041-П/2015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Керова Александра Георгиевича на нарушение его конституционных прав статьями 1.5, 12.8, 26.2 и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А.Г.Керова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Керова Александра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