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110303-П/2012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Дятчина Алексея Васильевича на нарушение его конституционных прав пунктом «д»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А.В.Дятчина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А.В.Дятчиным материалы, не находит оснований для принятия его жалобы к рассмотрению. Служба в учреждениях и органах уголовно-исполнительной системы,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Дятчина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