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9328-П/2009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Владимира Оттовича на нарушение его конституционных прав положениями части третьей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В.О.Наумова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В.О.Наумова к рассмотрению. Положения статьи 63 УПК Российской Федерации, рассматриваемые во взаимосвязи с положениями части третьей статьи 407 данного Кодекса, как следует из их содержания, направлены на обеспечение объективности и беспристрастности суда посредством запрета повторного участия в рассмотрении уголовного дела судьи, ранее принимавшего, в том числе в порядке надзора, решение по этому же делу. Вместе с тем в отношении состава суда надзорной инстанции действуют также предписания статьи 61 УПК Российской Федерации, исключающие участие судьи в производстве по уголовному делу при наличии обстоятельств, которые свидетельствуют о прямой или косвенной его заинтересованности в разрешении дела, что является безусловным основанием для устранения судьи из состава суда. В силу указанных законоположений в их взаимосвязи повторное участие судьи в рассмотрении уголовного дела – поскольку оно было бы связано с оценкой ранее уже исследовавшихся с его участием обстоятельств по делу – является недопустимым во всех случаях, как при новом рассмотрении дела после отмены первоначального решения, так и после выраженного вышестоящей судебной инстанцией согласия с таким решением. В противном случае может быть поставлена под сомнение беспристрастность и объективность судьи 3 (определения Конституционного Суда Российской Федерации от 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Владимира Оттовича,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