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53144-П/2011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Биляка Дмитрия Николаевича на нарушение его конституционных прав положениями части 4 статьи 12.15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М.И.Клеандрова, С.Д.Князева, А.Н.Кокотова, Л.О.Красавчиковой, Н.В.Мельникова, Ю.Д.Рудкина, О.С.Хохряковой, В.Г.Ярославцева, заслушав в пленарном заседании заключение судьи С.Д.Князева,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Д.Н.Биляка,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проверке конституционности положений части 4 статьи 12.15 КоАП Российской Федерации уже ставился перед Конституционным Судом Российской Федерации, который в Определении от 7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Биляка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