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131252-П/2013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Астафьевой Ангелины Александровны на нарушение ее конституционных прав пунктом 6 части 1 статьи 33 Федерального закона «О государственной гражданской службе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гражданки А.А.Астафьевой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Астафьевой Ангелины Александровны,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