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181113-П/2013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Антакова Александра Анатольевича на нарушение его конституционных прав Федеральным законом от 23 июля 2013 года № 217-ФЗ «О внесении изменений в Уголовно-процессуальный кодекс Российской Федерации и статьи 1 и 3 Федерального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А.А.Антакова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(в редакции подпункта «б» пункта 2 статьи 2 Федерального закона от 23 июля 2013 года № 217-ФЗ) многократно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Антакова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