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21782-П/2009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Руслана Львовича на нарушение его конституционных прав пунктом 381 статьи 5 и частью пятой статьи 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Р.Л.Лебедева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Заместитель руководителя следственного управления Следственного комитета при прокуратуре Российской Федерации по Тверской области рассмотрел и разрешил жалобу, поданную в защиту гражданина Р.Л.Лебедева, на действия следователя, а также исполняющего обязанности заместителя руководителя отдела по расследованию особо важных дел и руководителя этого отдела, отказавших в удовлетворении ранее поданных жалоб; руководителем отдела по расследованию особо важных дел вынесено 2 постановление о соединении уголовных дел; заместителем руководителя указанного отдела принято постановление об отказе в отводе следователя.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в качестве руководителя следственного органа должностное лицо, возглавляющее соответствующее следственное подразделение, а также его заместителя (пункт 381 статьи 5), закрепляет в части пятой статьи 39, что полномочия руководителя следственного органа, предусмотренные этой статьей, в Следственном комитете при прокуратуре Российской Федерации осуществляют его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Руслана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