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193599-П/2015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Абдуллина Юнуса Самигулловича на нарушение его конституционных прав положением пункта 30 Правил подсчета и подтверждения страхового стажа для установления трудовых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принятии жалобы гражданина Ю.С.Абдуллина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Ю.С.Абдуллиным материалы, не находит оснований для принятия его жалобы к рассмотрению. Федеральный закон от 17 декабря 2001 года № 173-ФЗ «О трудовых пенсиях в Российской Федерации», регулировавший порядок назначения, выплаты и перерасчета трудовых пенсий, устанавливал, в частности, правила подсчета и подтверждения страхового стажа, в том числе свидетельскими показаниями. При этом во исполнение поручения законодателя (пункт 4 статьи 13 указанного Федерального закона) Правительство Российской Федерации постановлением от 24 июля 2002 года № 555 утвердило Правила подсчета и подтверждения страхового стажа для установления трудовых пенсий. Названное постановление с 1 января 2015 года утратило силу в связи с изданием постановления Правительства Российской Федерации от 2 октября 2014 года № 1015 «Об утверждении Правил подсчета и подтверждения страхового стажа для установления страховых пенсий». Однако подпункт «а» пункта 39 утвержденных постановлением Правительства Российской Федерации от 2 октября 2014 года № 1015 Правил воспроизводит оспариваемое заявителем положение пункта 30 Правил подсчета и подтверждения страхового стажа для установления трудовых пенсий, утративших силу с 1 января 2015 года. 3 Названное положение связывает начало исчисления периода работы, установленного на основании свидетельских показаний, с достижением лицом возраста возникновения трудовой правосубъектности, т.е. с моментом, когда гражданин становится способным к систематическому труду и вправе самостоятельно распорядиться этой способностью, в том числе заключить трудовой договор с работодателем. Такое правовое регулирование, согласующееся с закрепленным трудовым законодательством правилом о достижении установленного законом возраста как условии заключения трудового договора, направлено на реализацию права граждан на пенсионное обеспечение и само по себе не может рассматриваться как нарушающее их конституционные права.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Абдуллина Юнуса Самигулловича,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