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184940-П/2014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декабря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Ерохина Станислава Николаевича на нарушение его конституционных прав пунктом «к» части первой статьи 58 Положения о службе в органах внутренних дел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вопрос о возможности принятия жалобы гражданина С.Н.Ерохина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С.Н.Ерохиным материалы, не находит оснований для принятия его жалобы к рассмотрению. Оспариваемая заявителем норма в связи с принятием Федерального закона от 30 ноября 2011 № 342-ФЗ «О службе в органах внутренних дел Российской Федерации и внесении изменений в отдельные законодательные акты Российской Федерации» не применяется к сотрудникам органов внутренних дел с 1 января 2012 года (статья 97 названного Федерального закона). В действующем законодательстве возможность расторжения контракта о прохождении службы в органах внутренних дел с сотрудником, совершившим грубое нарушение служебной дисциплины, и его увольнения со службы в органах внутренних дел предусмотрена пунктом 6 части 2 статьи 82 Федерального закона «О службе в органах внутренних дел Российской Федерации и внесении изменений в отдельные законодательные акты Российской Федерации». Указанная норма призвана обеспечить интересы данного вида правоохранительной службы, гарантировав ее прохождение лишь теми лицами, которые надлежащим образом исполняют обязанности, возложенные на них в соответствии с законодательством в связи с выполнением конституционно значимых функций по обеспечению правопорядка и общественной безопасности, и не может рассматриваться как 3 нарушающая конституционные права сотрудников органов внутренних дел (Определение Конституционного Суда Российской Федерации от 22 апреля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Ерохина Станислава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