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16749-П/2007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Наговицына Юрия Александровича на нарушение его конституционных прав постановлением ЦК КПСС и Совета Министров СССР «О проведении дезактивационных работ в районах Украинской ССР и Белорусской ССР, подвергшихся радиационному загрязнению в связи с аварией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Ю.А.Наговицына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Ю.А.Наговицыным материалы, не находит оснований для принятия данной жалобы к рассмотрению. В силу части второй статьи 43 Федерального конституционного закона «О Конституционном Суде Российской Федерации» не допускается проверка конституционности актов, которые были отменены или утратили силу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Наговицына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