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163008-П/2014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Рыжкова Георгия Дмитриевича на нарушение его конституционных прав статьями 10 и 129 Федерального закона «О несостоятельности (банкротстве)», а также статьей 82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Г.Д.Рыжкова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суда, измененным постановлением суда кассационной инстанции в части удовлетворения иска конкурсного управляющего товарищества на вере, с гражданина Г.Д.Рыжкова в пользу товарищества на вере, признанного банкротом, была взыскана денежная сумма в порядке привлечения участника товарищества к субсидиарной ответственности по обязательствам товарищества.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Г.Д.Рыжковым материалы, не находит оснований для принятия его жалобы к рассмотрению. Статья 10 Федерального закона «О несостоятельности (банкротстве)», определяя ответственность должника и иных лиц в деле о банкротстве, устанавливает, в частности, возможность привлечения контролирующих должника лиц к субсидиарной ответственности по его обязательствам в случае недостаточности имущества должника. Кроме того, пункт 5 статьи 129 данного Закона предусматривает, что при наличии оснований, установленных федеральным законом, конкурсный управляющий предъявляет требования к третьим лицам, которые в соответствии с федеральным законом несут субсидиарную ответственность по обязательствам должника. Взаимосвязанные положения указанных статей Федерального закона «О несостоятельности (банкротстве)», направленные на защиту имущественных интересов кредиторов должника, а также на реализацию поставленных перед конкурсным управляющим задач по удовлетворению требований кредиторов, не могут рассматриваться как нарушающие конституционные права заявителя, указанные в жалобе. 3 Статья 82 ГК Российской Федерации, закрепляющая основные положения о товариществе на вере, в том числе положение о том, что полные товарищи отвечают по обязательствам товарищества своим имуществом, также не нарушает какие-либо права заявителя по доводам, изложенным в жалобе. Проверка же законности и обоснованности вынесенных по конкретному делу судебных решений, в том числе в части правильности выбора судом правовых норм с учетом фактических обстоятельств, не входит в полномочия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Рыжкова Георгия Дмитриевича,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