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78410-П/2011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Ефимкина Владимира Степановича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В.С.Ефимкина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требования гражданина В.С.Ефимкина к открытому акционерному обществу, Государственной инспекции труда в Кемеровской области, Министерству финансов Российской Федерации удовлетворены в части признания неправомерным ответа главного государственного инспектора труда относительно сообщения об отсутствии достаточных доказательств для оформления актами формы Н-1 несчастных случаев, в части признания того, что травмы, полученные 2 истцом, являются несчастными случаями на производстве, а также в части возмещения морального вреда. В части же требований о признании некачественным расследования несчастного случая на производстве и об обязании ответчика провести новое расследование, а также в части признания недействительным акта расследования и признания недостоверным ответа главного государственного инспектора труда – отказано. Определением суда кассационной инстанции, оставленным без изменения вышестоящими судебными инстанциями, указанное решение суда первой инстанции отменено в части присуждения истцу за счет Министерства финансов Российской Федерации компенсации морального вреда. В остальной части решение суда первой инстанции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что в рассматриваемом судом общей юрисдикции деле не доказываются вновь обстоятельства, ранее уже установленные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3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 Проверка же правильности применения судом оспариваемого положения при разрешении конкретного дела и тем самым – законности и обоснованности вынесенного судебного акта, равно как и внесение изменений в действующее процессуальное законодательство,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Ефимкина Владимира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