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134816-П/2013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Якубчика Михаила Сергеевича на нарушение его конституционных прав подпунктом «а» пункта 2 статьи 3 Федерального закона «О внесении изменений в часть первую Гражданского кодекса Российской Федерации и отдельные законодательные акты Российской Федерации» и абзацем пятым пункта 1 статьи 8 Федерального закона «Об обществах с ограниченной ответственностью»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М.С.Якубчика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в силе постановлением суда кассационной инстанции, гражданину М.С.Якубчику было отказано в удовлетворении иска к гражданину Т. о признании недействительным договора дарения доли в уставном капитале общества с ограниченной ответственностью.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М.С.Якубчиком материалы, не находит оснований для принятия его жалобы к рассмотрению. Согласно пункту 1 статьи 8 Федерального закона «Об обществах с ограниченной ответственностью» участники общества вправе продать или осуществить отчуждение иным образом своей доли или части доли в уставном капитале общества одному или нескольким участникам данного общества либо другому лицу в порядке, предусмотренном настоящим Федеральным законом и уставом общества (абзац пятый). Данное положение, закрепляющее необходимость соблюдения установленных, в том числе законом, правил при отчуждении (в ранее действовавшей редакции – уступке) доли или части доли в уставном капитале общества, направлено на соблюдение баланса интересов участников общества и сторон сделки и само по себе не может рассматриваться как нарушающее конституционные права заявителя, перечисленные в жалобе. Проверка же законности и обоснованности вынесенных по конкретному делу судебных решений, в том числе с точки зрения правильности применения судом правовых норм с учетом фактических обстоятельств, не входит в полномочия Конституционного Суда Российской 3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Якубчика Михаила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