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73114-П/2011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Морозова Юрия Николаевича на нарушение его конституционных прав постановлением Правительства Российской Федерации «О порядке осуществления в 2010–2011 годах компенсационных выплат гражданам Российской Федерации по вкладам в Сберегательном банке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Ю.Н.Морозова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(часть 4) Конституции Российской Федерации,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Морозова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