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75977-П/2011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Цыганова Александра Владимировича на нарушение его конституционных прав пунктом 1 части первой и частью третьей статьи 51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О.С.Хохряковой, В.Г.Ярославцева, рассмотрев вопрос о возможности принятия жалобы гражданина А.В.Цыганова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заявителем материалы, не находит оснований для принятия его жалобы к рассмотрению. Конституция Российской Федерации (статья 48, часть 2) определяет начальный, но не конечный момент осуществления обвиняемым права на помощь адвоката (защитника). С учетом того, что уголовно-процессуальный закон относит к категории обвиняемых не только лиц, в отношении которых вынесены постановление о привлечении в качестве обвиняемого или обвинительный акт, но и подсудимых – обвиняемых, по уголовному делу которых назначено судебное разбирательство, а также осужденных – обвиняемых, в отношении которых вынесен обвинительный приговор, и оправданных – обвиняемых, в отношении которых вынесен оправдательный приговор (части первая и вторая статьи 47 УПК Российской Федерации), данное право должно обеспечиваться на всех стадиях уголовного процесса, в том числе при производстве в суде кассационной инстанции. Соответственно, положения уголовно-процессуального законодательства, регламентирующие участие защитника в уголовном судопроизводстве, в их системном единстве не могут расцениваться как допускающие возможность ограничения права обвиняемого на получение квалифицированной юридической помощи адвоката (защитника), поскольку при отсутствии отказа обвиняемого от защитника или при наличии других обстоятельств, обусловливающих обязательное участие защитника в уголовном деле, они не исключают обязанность суда обеспечить участие защитника при производстве в суде кассационной инстанции (определения Конституционного Суда Российской Федерации от 8 февраля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Цыганова Александра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