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155753-П/2014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февраля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Иванова Александра Владимировича на нарушение его конституционных прав статьями 34 и 35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Л.М.Жарковой, Г.А.Жилина, С.М.Казанцева, М.И.Клеандрова, С.Д.Князева, А.Н.Кокотова, Л.О.Красавчиковой, С.П.Маврина, Ю.Д.Рудкина, Н.В.Селезнева, О.С.Хохряковой, В.Г.Ярославцева, рассмотрев вопрос о возможности принятия жалобы гражданина А.В.Иванова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арбитражного апелляционного суда, оставленным без изменения постановлением суда кассационной инстанции, возвращена апелляционная жалоба гражданина А.В.Иванова на определение арбитражного суда, которым было признано обоснованным заявление общества с ограниченной ответственностью о признании его несостоятельным (банкротом), введена процедура наблюдения и утвержден временный управляющий. 2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А.В.Ивановым материалы, не находит оснований для принятия его жалобы к рассмотрению. Статьи 34 и 35 Федерального закона «О несостоятельности (банкротстве)» определяют круг лиц, участвующих в деле о банкротстве, а также участвующих в арбитражном процессе по делу о банкротстве. При этом к числу последних статья 35 данного Федерального закона относит и представителя учредителей (участников) должника, которым, согласно статье 2 этого Федерального закона, является председатель совета директоров (наблюдательного совета) или иного аналогичного коллегиального органа управления должника, либо лицо, избранное советом директоров (наблюдательным советом) или иным аналогичным коллегиальным органом управления должника, либо лицо, избранное учредителями (участниками) должника для представления их законных интересов при проведении процедур, применяемых в деле о банкротстве. С учетом указанных положений, направленных в том числе на формирование и представление в рамках дела о банкротстве коллективных интересов всех учредителей (участников) должника, а при невозможности выработки единой позиции – их большинства, оспариваемые нормы не могут рассматриваться как нарушающие конституционные права заявителя, перечисленные в жалобе. Исходя из изложенного и руководствуясь пунктом 2 части первой статьи 43, частью первой статьи 79, статьями 96 и 97 Федерального 3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Иванова Александра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