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17215-П/2008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марта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Шиятого Николая Елисеевича на нарушение его конституционных прав положениями статей 30.1, 30.7 и 30.9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А.Я.Сливы, В.Г.Стрекозова, О.С.Хохряковой, Б.С.Эбзеева, рассмотрев по требованию гражданина Н.Е.Шиятого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статьям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Шиятого Николая Елисеевича,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