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17910-П/2008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Бибарцева Рима Нагимжановича на нарушение его конституционных прав Федеральным законом «О внесении изменений в отдельные законодательные акты Российской Федерации по вопросам обеспечения военнослужащих и сотрудников некоторых федеральных органов исполнительной власти»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Р.Н.Бибарцева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Р.Н.Бибарцев – пенсионер Министерства обороны Российской Федерации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Согласно статье 96 Федерального конституционного закона «О Конституционном Суде Российской Федерации» граждане обладают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Бибарцева Рима Нагимжановича,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