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57994-П/2011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Селегина Юрия Павловича на нарушение его конституционных прав статьей 29, пунктом 2 части 3 статьи 68 Федерального закона «Об исполнительном производстве» и статьей 26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Ю.П.Селегина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судебного пристава-исполнителя, вынесенным на основании исполнительного листа, выданного мировым судьей, обращено взыскание на трудовую пенсию гражданина Ю.П.Селегина.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в жалобе положения статьи 68 Федерального закона «Об исполнительном производстве» и статьи 26 Федерального закона «О трудовых пенсиях в Российской Федерации» сами по себе служат гарантией исполнения вступивших в законную силу судебных постановлений, являющейся неотъемлемой частью конституционного права на судебную защиту прав и свобод, и не могут считаться нарушающими конституционные права заявителя, перечисленные в жалобе. 3 Положения статьи 29 Федерального закона «Об исполнительном производстве», вопреки утверждению заявителя, не предполагают их произвольного применения и сокрытия от должника сведений о принятых в отношении него мерах принудительного исполнения судебного решения. Кроме того, положения статьи 24 указанного Федерального закона прямо устанавливают обязательность извещения лиц, участвующих в исполнительном производстве, об исполнительных действиях и о мерах принудительного исполнения. Проверка же законности и обоснованности решений, действий мирового судьи и судебного пристава-исполнителя, которые, как указывает заявитель, не известили его соответственно о времени и месте судебного заседания по рассмотрению заявления о взыскании с него задолженности по коммунальным платежам, о вынесенном судебном постановлении и о принятых мерах принудительного исполнения данного постановления,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Селегина Юрия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