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179924-П/2014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23 октября 2014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Малиновского Николая Федоровича на нарушение его конституционных прав пунктом 1 статьи 26 Федерального закона «О государственной регистрации юридических лиц и индивидуальных предпринимателей»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Г.А.Гаджиева, Ю.М.Данилова, Л.М.Жарковой, Г.А.Жилина, С.М.Казанцева, М.И.Клеандрова, С.Д.Князева, А.Н.Кокотова, Л.О.Красавчиковой, С.П.Маврина, Н.В.Мельникова, Ю.Д.Рудкина, Н.В.Селезнева, О.С.Хохряковой, В.Г.Ярославцева, рассмотрев вопрос о возможности принятия жалобы гражданина Н.Ф.Малиновского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Решением арбитражного суда, оставленным без изменения постановлением суда апелляционной инстанции, гражданину Н.Ф.Малиновскому было отказано в удовлетворении исковых требований к Межрайонной инспекции Федеральной налоговой службы № 1 по Архангельской области и Ненецкому автономному округу об исключении 2 крестьянского (фермерского) хозяйства Малиновского Николая Федоровича из Единого государственного реестра юридических лиц с 1 января 2002 года. В своей жалобе в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Конституционные основы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Н.Ф.Малиновским материалы, не находит оснований для принятия его жалобы к рассмотрению. Оспариваемое положение Федерального закона «О государственной регистрации юридических лиц и индивидуальных предпринимателей», направленное на поддержание достоверности и полноты информации о зарегистрированных юридических лицах, само по себе не может рассматриваться как нарушающее конституционные права заявителя в указанном в жалобе аспекте. Исходя из изложенного и руководствуясь пунктом 2 статьи 43, частью первой статьи 79, статьями 96 и 97 Федерального конституционного закона «О Конституционном Суде Российской Федерации»,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Малиновского Николая Федоровича,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